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807" w:firstLineChars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新版手机客户端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安卓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V2.0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安装说明</w:t>
      </w:r>
    </w:p>
    <w:p>
      <w:pPr>
        <w:ind w:firstLine="1440" w:firstLineChars="600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一：下载</w:t>
      </w:r>
    </w:p>
    <w:p>
      <w:pPr>
        <w:pStyle w:val="10"/>
        <w:widowControl w:val="0"/>
        <w:numPr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1、下载链接：http://www.zgqbyp.com/uploadfile/khd/qbyp_Android.apk</w:t>
      </w:r>
    </w:p>
    <w:p>
      <w:pPr>
        <w:pStyle w:val="10"/>
        <w:widowControl w:val="0"/>
        <w:numPr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pict>
          <v:shape id="图片 16" o:spid="_x0000_s1026" type="#_x0000_t75" style="position:absolute;left:0;margin-left:108.2pt;margin-top:2.85pt;height:49pt;width:48.8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pStyle w:val="10"/>
        <w:widowControl w:val="0"/>
        <w:numPr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2、扫描二维码下载</w:t>
      </w:r>
    </w:p>
    <w:p>
      <w:pPr>
        <w:jc w:val="center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二：安装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安装—》打开—》开始体验</w:t>
      </w:r>
    </w:p>
    <w:p>
      <w:pPr>
        <w:pStyle w:val="10"/>
        <w:ind w:left="7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3" o:spid="_x0000_s1027" type="#_x0000_t75" style="height:189.5pt;width:110.0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4" o:spid="_x0000_s1028" type="#_x0000_t75" style="height:189.5pt;width:123.7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5" o:spid="_x0000_s1029" type="#_x0000_t75" style="height:189.5pt;width:124.1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numPr>
          <w:numId w:val="0"/>
        </w:num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/>
          <w:sz w:val="24"/>
          <w:szCs w:val="24"/>
        </w:rPr>
        <w:t>点击注册—》填写注册信息—》获取验证码—》勾选阅读协议—》注册</w:t>
      </w:r>
    </w:p>
    <w:p>
      <w:pPr>
        <w:ind w:left="72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6" o:spid="_x0000_s1030" type="#_x0000_t75" style="height:182pt;width:116.7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7" o:spid="_x0000_s1031" type="#_x0000_t75" style="height:183.15pt;width:1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left="720"/>
        <w:jc w:val="center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10"/>
        <w:numPr>
          <w:numId w:val="0"/>
        </w:numPr>
        <w:ind w:left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/>
          <w:sz w:val="24"/>
          <w:szCs w:val="24"/>
        </w:rPr>
        <w:t>登陆—》填写注册账号登陆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9" o:spid="_x0000_s1032" type="#_x0000_t75" style="height:139.5pt;width:123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numPr>
          <w:numId w:val="0"/>
        </w:numPr>
        <w:ind w:left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/>
          <w:sz w:val="24"/>
          <w:szCs w:val="24"/>
        </w:rPr>
        <w:t>激活码—》获取激活码—》填写并激活</w:t>
      </w:r>
    </w:p>
    <w:p>
      <w:pPr>
        <w:pStyle w:val="10"/>
        <w:ind w:left="720" w:firstLine="0" w:firstLineChars="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10" o:spid="_x0000_s1033" type="#_x0000_t75" style="height:159.55pt;width:119.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11" o:spid="_x0000_s1034" type="#_x0000_t75" style="height:159.55pt;width:119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ind w:left="720"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pStyle w:val="10"/>
        <w:numPr>
          <w:numId w:val="0"/>
        </w:numPr>
        <w:ind w:left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/>
          <w:sz w:val="24"/>
          <w:szCs w:val="24"/>
        </w:rPr>
        <w:t>安装南京文交所钱币邮票交易客户端模块—》安装投资品模块</w:t>
      </w:r>
    </w:p>
    <w:p>
      <w:pPr>
        <w:pStyle w:val="10"/>
        <w:ind w:left="720" w:firstLine="0" w:firstLineChars="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12" o:spid="_x0000_s1035" type="#_x0000_t75" style="height:175.1pt;width:124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numPr>
          <w:numId w:val="0"/>
        </w:numPr>
        <w:ind w:left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/>
          <w:sz w:val="24"/>
          <w:szCs w:val="24"/>
        </w:rPr>
        <w:t>绑定交易账号—》选择南京文交所绑定账号—》下一步—》绑定交易账号</w:t>
      </w:r>
    </w:p>
    <w:p>
      <w:pPr>
        <w:pStyle w:val="10"/>
        <w:ind w:left="720" w:firstLine="0" w:firstLineChars="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13" o:spid="_x0000_s1036" type="#_x0000_t75" style="height:150.5pt;width:124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numPr>
          <w:numId w:val="0"/>
        </w:numPr>
        <w:ind w:left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/>
          <w:sz w:val="24"/>
          <w:szCs w:val="24"/>
        </w:rPr>
        <w:t>安装行情分析模块—》点击行情系统—》点击安装</w:t>
      </w:r>
    </w:p>
    <w:p>
      <w:pPr>
        <w:pStyle w:val="10"/>
        <w:ind w:left="720" w:firstLine="0" w:firstLineChars="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14" o:spid="_x0000_s1037" type="#_x0000_t75" style="height:166.45pt;width:132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numPr>
          <w:numId w:val="0"/>
        </w:numPr>
        <w:ind w:left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/>
          <w:sz w:val="24"/>
          <w:szCs w:val="24"/>
        </w:rPr>
        <w:t>安装出入金模块—》点击出入金模块—》点击安装</w:t>
      </w:r>
    </w:p>
    <w:p>
      <w:pPr>
        <w:pStyle w:val="10"/>
        <w:ind w:left="720" w:firstLine="0" w:firstLineChars="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15" o:spid="_x0000_s1038" type="#_x0000_t75" style="height:187.2pt;width:140.1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ind w:left="0" w:leftChars="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9、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安装完成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ascii="仿宋" w:hAnsi="仿宋" w:eastAsia="仿宋"/>
          <w:kern w:val="2"/>
          <w:sz w:val="24"/>
          <w:szCs w:val="24"/>
          <w:lang w:val="en-US" w:eastAsia="zh-CN" w:bidi="ar-SA"/>
        </w:rPr>
        <w:pict>
          <v:shape id="图片 16" o:spid="_x0000_s1039" type="#_x0000_t75" style="height:174.55pt;width:127.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680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44226954">
    <w:nsid w:val="1A7A5D8A"/>
    <w:multiLevelType w:val="multilevel"/>
    <w:tmpl w:val="1A7A5D8A"/>
    <w:lvl w:ilvl="0" w:tentative="1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442269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515151"/>
      <w:u w:val="none"/>
    </w:rPr>
  </w:style>
  <w:style w:type="paragraph" w:customStyle="1" w:styleId="9">
    <w:name w:val="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customXml" Target="../customXml/item1.xml"/><Relationship Id="rId2" Type="http://schemas.openxmlformats.org/officeDocument/2006/relationships/styles" Target="styles.xml"/><Relationship Id="rId20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39</Words>
  <Characters>224</Characters>
  <Lines>1</Lines>
  <Paragraphs>1</Paragraphs>
  <TotalTime>0</TotalTime>
  <ScaleCrop>false</ScaleCrop>
  <LinksUpToDate>false</LinksUpToDate>
  <CharactersWithSpaces>0</CharactersWithSpaces>
  <Application>WPS Office 个人版_9.1.0.4716_{F1E327BC-269C-435d-A152-05C5408002CA}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2014-07-08T04:46:00Z</dcterms:created>
  <dc:creator>Administrator</dc:creator>
  <cp:lastModifiedBy>Administrator</cp:lastModifiedBy>
  <dcterms:modified xsi:type="dcterms:W3CDTF">2014-07-10T09:07:36Z</dcterms:modified>
  <dc:title>钱币邮票交易手机客户端安卓版安装说明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